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B9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>Bildnachweis:</w:t>
      </w:r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>Copyright/Urheberrecht: Sandra Glatz – Phytoniq.com</w:t>
      </w:r>
    </w:p>
    <w:p w:rsidR="00DB029F" w:rsidRPr="00DB029F" w:rsidRDefault="00DB029F">
      <w:pPr>
        <w:rPr>
          <w:rFonts w:ascii="Century Gothic" w:hAnsi="Century Gothic"/>
          <w:lang w:val="de-DE"/>
        </w:rPr>
      </w:pPr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 xml:space="preserve">Bilder: </w:t>
      </w:r>
      <w:bookmarkStart w:id="0" w:name="_GoBack"/>
      <w:bookmarkEnd w:id="0"/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 xml:space="preserve">Salatteller mit Avocado und Rettich </w:t>
      </w:r>
      <w:proofErr w:type="spellStart"/>
      <w:r w:rsidRPr="00DB029F">
        <w:rPr>
          <w:rFonts w:ascii="Century Gothic" w:hAnsi="Century Gothic"/>
          <w:lang w:val="de-DE"/>
        </w:rPr>
        <w:t>Microgreens</w:t>
      </w:r>
      <w:proofErr w:type="spellEnd"/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 xml:space="preserve">Brot mit Rote Rübe und Rettich </w:t>
      </w:r>
      <w:proofErr w:type="spellStart"/>
      <w:r w:rsidRPr="00DB029F">
        <w:rPr>
          <w:rFonts w:ascii="Century Gothic" w:hAnsi="Century Gothic"/>
          <w:lang w:val="de-DE"/>
        </w:rPr>
        <w:t>Microgreens</w:t>
      </w:r>
      <w:proofErr w:type="spellEnd"/>
      <w:r w:rsidRPr="00DB029F">
        <w:rPr>
          <w:rFonts w:ascii="Century Gothic" w:hAnsi="Century Gothic"/>
          <w:lang w:val="de-DE"/>
        </w:rPr>
        <w:t xml:space="preserve"> garniert</w:t>
      </w:r>
    </w:p>
    <w:p w:rsidR="00DB029F" w:rsidRPr="00DB029F" w:rsidRDefault="00DB029F">
      <w:pPr>
        <w:rPr>
          <w:rFonts w:ascii="Century Gothic" w:hAnsi="Century Gothic"/>
          <w:lang w:val="de-DE"/>
        </w:rPr>
      </w:pPr>
      <w:r w:rsidRPr="00DB029F">
        <w:rPr>
          <w:rFonts w:ascii="Century Gothic" w:hAnsi="Century Gothic"/>
          <w:lang w:val="de-DE"/>
        </w:rPr>
        <w:t xml:space="preserve">Belegte Brote mit Rettich </w:t>
      </w:r>
      <w:proofErr w:type="spellStart"/>
      <w:r w:rsidRPr="00DB029F">
        <w:rPr>
          <w:rFonts w:ascii="Century Gothic" w:hAnsi="Century Gothic"/>
          <w:lang w:val="de-DE"/>
        </w:rPr>
        <w:t>Microgreens</w:t>
      </w:r>
      <w:proofErr w:type="spellEnd"/>
    </w:p>
    <w:p w:rsidR="00DB029F" w:rsidRPr="00DB029F" w:rsidRDefault="00DB029F">
      <w:pPr>
        <w:rPr>
          <w:rFonts w:ascii="Century Gothic" w:hAnsi="Century Gothic"/>
          <w:lang w:val="de-DE"/>
        </w:rPr>
      </w:pPr>
    </w:p>
    <w:sectPr w:rsidR="00DB029F" w:rsidRPr="00DB029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F"/>
    <w:rsid w:val="00C65AB9"/>
    <w:rsid w:val="00DB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3DCD"/>
  <w15:chartTrackingRefBased/>
  <w15:docId w15:val="{CA30650A-4A20-49C4-BFC7-C8249163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Glatz</dc:creator>
  <cp:keywords/>
  <dc:description/>
  <cp:lastModifiedBy>Sandra Glatz</cp:lastModifiedBy>
  <cp:revision>1</cp:revision>
  <dcterms:created xsi:type="dcterms:W3CDTF">2020-10-06T05:42:00Z</dcterms:created>
  <dcterms:modified xsi:type="dcterms:W3CDTF">2020-10-06T05:43:00Z</dcterms:modified>
</cp:coreProperties>
</file>